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3D0334" wp14:paraId="7CB5128F" wp14:textId="74C032A2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CANR CAC Meeting</w:t>
      </w:r>
    </w:p>
    <w:p xmlns:wp14="http://schemas.microsoft.com/office/word/2010/wordml" w:rsidP="643D0334" wp14:paraId="54F64FE4" wp14:textId="0930C2AF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23 August 2024</w:t>
      </w:r>
    </w:p>
    <w:p xmlns:wp14="http://schemas.microsoft.com/office/word/2010/wordml" w:rsidP="643D0334" wp14:paraId="3A27DB57" wp14:textId="613501E0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392726C2" wp14:textId="686F1B56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Meeting Minutes</w:t>
      </w:r>
    </w:p>
    <w:p xmlns:wp14="http://schemas.microsoft.com/office/word/2010/wordml" w:rsidP="643D0334" wp14:paraId="3B44E62A" wp14:textId="22EE736B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6C21A4A0" wp14:textId="5333D17E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Presiding Mat Raven (outgoing chair)</w:t>
      </w:r>
    </w:p>
    <w:p xmlns:wp14="http://schemas.microsoft.com/office/word/2010/wordml" w:rsidP="643D0334" wp14:paraId="30208EB6" wp14:textId="1BDCB809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524A5800" wp14:textId="2C07C778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First order of business – identify new officers:</w:t>
      </w:r>
    </w:p>
    <w:p xmlns:wp14="http://schemas.microsoft.com/office/word/2010/wordml" w:rsidP="643D0334" wp14:paraId="3C421B59" wp14:textId="405B6396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New Chair Jason Rowntree</w:t>
      </w:r>
    </w:p>
    <w:p xmlns:wp14="http://schemas.microsoft.com/office/word/2010/wordml" w:rsidP="643D0334" wp14:paraId="430BAF55" wp14:textId="182BA20A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New Secretary Jerry Urquhart (Emily Holm will be substitute on 13 September and others as needed)</w:t>
      </w:r>
    </w:p>
    <w:p xmlns:wp14="http://schemas.microsoft.com/office/word/2010/wordml" w:rsidP="643D0334" wp14:paraId="72D3216E" wp14:textId="386CD9B6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New Elections Officer Dong Zhao</w:t>
      </w:r>
    </w:p>
    <w:p xmlns:wp14="http://schemas.microsoft.com/office/word/2010/wordml" w:rsidP="643D0334" wp14:paraId="3EB4B6A3" wp14:textId="7C34C372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17A11EC9" wp14:textId="1C0AF642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Remarks from Interim Dean of CANR: Matt Daum</w:t>
      </w:r>
    </w:p>
    <w:p xmlns:wp14="http://schemas.microsoft.com/office/word/2010/wordml" w:rsidP="643D0334" wp14:paraId="31CFB5F2" wp14:textId="1139ACBA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Gave background information on his background and path to become interim dean.</w:t>
      </w:r>
    </w:p>
    <w:p xmlns:wp14="http://schemas.microsoft.com/office/word/2010/wordml" w:rsidP="643D0334" wp14:paraId="734F7F7E" wp14:textId="49254458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Formal Charge – will have our hands full with dean search so no other major initiatives.  </w:t>
      </w:r>
    </w:p>
    <w:p xmlns:wp14="http://schemas.microsoft.com/office/word/2010/wordml" w:rsidP="643D0334" wp14:paraId="59A2A294" wp14:textId="6E9BBBEF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on September 13 will focus on dean search.  </w:t>
      </w:r>
    </w:p>
    <w:p xmlns:wp14="http://schemas.microsoft.com/office/word/2010/wordml" w:rsidP="643D0334" wp14:paraId="2654B42C" wp14:textId="10C20FD5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Open door policy—always willing to talk to faculty and other member of college.</w:t>
      </w:r>
    </w:p>
    <w:p xmlns:wp14="http://schemas.microsoft.com/office/word/2010/wordml" w:rsidP="643D0334" wp14:paraId="32277459" wp14:textId="5A320E41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12000129" wp14:textId="663BC886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Remarks from Associate Dean Brian Horgan </w:t>
      </w:r>
    </w:p>
    <w:p xmlns:wp14="http://schemas.microsoft.com/office/word/2010/wordml" w:rsidP="643D0334" wp14:paraId="7897E581" wp14:textId="25906FD4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Committee members should review the Appendix A of bylaws.  Brian will distribute via TEAMS site.  Richie will update membership of ANR-CAC team.  All materials can be found there.</w:t>
      </w:r>
    </w:p>
    <w:p xmlns:wp14="http://schemas.microsoft.com/office/word/2010/wordml" w:rsidP="643D0334" wp14:paraId="76DA6B24" wp14:textId="6560E3F1">
      <w:pPr>
        <w:spacing w:before="0" w:beforeAutospacing="off" w:after="0" w:afterAutospacing="off"/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43D0334" wp14:paraId="5CBD496B" wp14:textId="19BE773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43D0334" w:rsidR="319EC03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Meeting adjourned.</w:t>
      </w:r>
    </w:p>
    <w:p xmlns:wp14="http://schemas.microsoft.com/office/word/2010/wordml" w:rsidP="643D0334" wp14:paraId="498ED7D4" wp14:textId="252921E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43D0334" wp14:paraId="029F6308" wp14:textId="1CE35C4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F96237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15778"/>
    <w:rsid w:val="319EC03F"/>
    <w:rsid w:val="643D0334"/>
    <w:rsid w:val="65F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5778"/>
  <w15:chartTrackingRefBased/>
  <w15:docId w15:val="{FDD7B912-1A91-4352-9014-6A14B8EB2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E4C54-68C6-4E3A-9024-95C33E6E18C1}"/>
</file>

<file path=customXml/itemProps2.xml><?xml version="1.0" encoding="utf-8"?>
<ds:datastoreItem xmlns:ds="http://schemas.openxmlformats.org/officeDocument/2006/customXml" ds:itemID="{963A7174-DB7D-4DE0-8D41-098187DCEF26}"/>
</file>

<file path=customXml/itemProps3.xml><?xml version="1.0" encoding="utf-8"?>
<ds:datastoreItem xmlns:ds="http://schemas.openxmlformats.org/officeDocument/2006/customXml" ds:itemID="{AFF23213-3008-45DF-9160-DC5CE08A99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2024-08-23T19:52:47.0000000Z</dcterms:created>
  <dcterms:modified xsi:type="dcterms:W3CDTF">2024-08-23T19:53:35.5623661Z</dcterms:modified>
  <lastModifiedBy>Urquhart, Gerald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